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8F55C" w14:textId="644C2D30" w:rsidR="00C54E93" w:rsidRDefault="00F96FE1" w:rsidP="009D3AD5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Website 5.</w:t>
      </w:r>
      <w:r w:rsidR="00F33874">
        <w:rPr>
          <w:rFonts w:ascii="Arial" w:hAnsi="Arial"/>
          <w:b/>
          <w:color w:val="000000"/>
        </w:rPr>
        <w:t>5</w:t>
      </w:r>
      <w:r w:rsidR="00C54E93">
        <w:rPr>
          <w:rFonts w:ascii="Arial" w:hAnsi="Arial"/>
          <w:b/>
          <w:color w:val="000000"/>
        </w:rPr>
        <w:t>: Checkliste Auftrag</w:t>
      </w:r>
      <w:r w:rsidR="00AB5F0D">
        <w:rPr>
          <w:rFonts w:ascii="Arial" w:hAnsi="Arial"/>
          <w:b/>
          <w:color w:val="000000"/>
        </w:rPr>
        <w:t>sschreiben</w:t>
      </w:r>
    </w:p>
    <w:p w14:paraId="32A19331" w14:textId="77777777" w:rsidR="00C54E93" w:rsidRDefault="00C54E93" w:rsidP="009D3AD5">
      <w:pPr>
        <w:rPr>
          <w:rFonts w:ascii="Arial" w:hAnsi="Arial"/>
          <w:b/>
          <w:color w:val="000000"/>
        </w:rPr>
      </w:pPr>
    </w:p>
    <w:p w14:paraId="2B25F217" w14:textId="3FC98FE1" w:rsidR="009D3AD5" w:rsidRPr="00C54E93" w:rsidRDefault="009D3AD5" w:rsidP="00AB5F0D">
      <w:pPr>
        <w:pStyle w:val="Listenabsatz"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 w:rsidRPr="00C54E93">
        <w:rPr>
          <w:rFonts w:ascii="Arial" w:hAnsi="Arial"/>
          <w:b/>
          <w:color w:val="000000"/>
        </w:rPr>
        <w:t xml:space="preserve">Beschreibung der Ausgangslage </w:t>
      </w:r>
    </w:p>
    <w:p w14:paraId="69C52290" w14:textId="77777777" w:rsidR="009D3AD5" w:rsidRDefault="009D3AD5" w:rsidP="009D3AD5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</w:p>
    <w:p w14:paraId="4ACBCFB8" w14:textId="4D322974" w:rsidR="009D3AD5" w:rsidRPr="00AB5F0D" w:rsidRDefault="009D3AD5" w:rsidP="00AB5F0D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AB5F0D">
        <w:rPr>
          <w:rFonts w:ascii="Arial" w:hAnsi="Arial"/>
          <w:color w:val="000000"/>
        </w:rPr>
        <w:t>Anlass der Beauftragung</w:t>
      </w:r>
    </w:p>
    <w:p w14:paraId="07ECA4C8" w14:textId="4249EBF1" w:rsidR="009D3AD5" w:rsidRPr="00AB5F0D" w:rsidRDefault="009D3AD5" w:rsidP="00AB5F0D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AB5F0D">
        <w:rPr>
          <w:rFonts w:ascii="Arial" w:hAnsi="Arial"/>
          <w:color w:val="000000"/>
        </w:rPr>
        <w:t>Wirtschaftliche Ist-Situation</w:t>
      </w:r>
    </w:p>
    <w:p w14:paraId="1C7A4574" w14:textId="25AD197F" w:rsidR="000C49B4" w:rsidRPr="00AB5F0D" w:rsidRDefault="000C49B4" w:rsidP="00AB5F0D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AB5F0D">
        <w:rPr>
          <w:rFonts w:ascii="Arial" w:hAnsi="Arial"/>
          <w:color w:val="000000"/>
        </w:rPr>
        <w:t>Sonstiges</w:t>
      </w:r>
    </w:p>
    <w:p w14:paraId="19C740D8" w14:textId="77777777" w:rsidR="009D3AD5" w:rsidRPr="00484BE2" w:rsidRDefault="009D3AD5" w:rsidP="009D3AD5">
      <w:pPr>
        <w:rPr>
          <w:rFonts w:ascii="Arial" w:hAnsi="Arial"/>
          <w:b/>
          <w:color w:val="000000"/>
        </w:rPr>
      </w:pPr>
    </w:p>
    <w:p w14:paraId="0C0F5FCF" w14:textId="53B95A07" w:rsidR="009D3AD5" w:rsidRDefault="009D3AD5" w:rsidP="00AB5F0D">
      <w:pPr>
        <w:pStyle w:val="Listenabsatz"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 w:rsidRPr="00484BE2">
        <w:rPr>
          <w:rFonts w:ascii="Arial" w:hAnsi="Arial"/>
          <w:b/>
          <w:color w:val="000000"/>
        </w:rPr>
        <w:t>Auftragsumfang</w:t>
      </w:r>
      <w:r>
        <w:rPr>
          <w:rFonts w:ascii="Arial" w:hAnsi="Arial"/>
          <w:b/>
          <w:color w:val="000000"/>
        </w:rPr>
        <w:t>/Auftragsgegenstand</w:t>
      </w:r>
    </w:p>
    <w:p w14:paraId="44DB4AA9" w14:textId="77777777" w:rsidR="009D3AD5" w:rsidRDefault="009D3AD5" w:rsidP="009D3AD5">
      <w:pPr>
        <w:rPr>
          <w:rFonts w:ascii="Arial" w:hAnsi="Arial"/>
          <w:b/>
          <w:color w:val="000000"/>
        </w:rPr>
      </w:pPr>
    </w:p>
    <w:p w14:paraId="4F1ADAD7" w14:textId="54C721AA" w:rsidR="009D3AD5" w:rsidRPr="00665B27" w:rsidRDefault="009D3AD5" w:rsidP="00665B27">
      <w:pPr>
        <w:spacing w:line="360" w:lineRule="auto"/>
        <w:ind w:firstLine="567"/>
        <w:rPr>
          <w:rFonts w:ascii="Arial" w:hAnsi="Arial"/>
          <w:color w:val="000000"/>
        </w:rPr>
      </w:pPr>
      <w:r w:rsidRPr="00665B27">
        <w:rPr>
          <w:rFonts w:ascii="Arial" w:hAnsi="Arial"/>
          <w:color w:val="000000"/>
        </w:rPr>
        <w:t>Leistungsbeschreibung, ggf. modularer Aufbau</w:t>
      </w:r>
      <w:r w:rsidR="00665B27" w:rsidRPr="00665B27">
        <w:rPr>
          <w:rFonts w:ascii="Arial" w:hAnsi="Arial"/>
          <w:color w:val="000000"/>
        </w:rPr>
        <w:t>, zum Beispiel</w:t>
      </w:r>
      <w:r w:rsidR="00AB5F0D" w:rsidRPr="00665B27">
        <w:rPr>
          <w:rFonts w:ascii="Arial" w:hAnsi="Arial"/>
          <w:color w:val="000000"/>
        </w:rPr>
        <w:t>:</w:t>
      </w:r>
    </w:p>
    <w:p w14:paraId="544A3688" w14:textId="0433869D" w:rsidR="009D3AD5" w:rsidRPr="00AB5F0D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AB5F0D">
        <w:rPr>
          <w:rFonts w:ascii="Arial" w:hAnsi="Arial"/>
          <w:color w:val="000000"/>
        </w:rPr>
        <w:t>Erstellung/Überprüfung Sanierungskonzept nach IDW S 6</w:t>
      </w:r>
    </w:p>
    <w:p w14:paraId="3E1AE3BC" w14:textId="6E99A757" w:rsidR="009D3AD5" w:rsidRPr="00AB5F0D" w:rsidRDefault="00AB5F0D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Erstellung/Überprüfung </w:t>
      </w:r>
      <w:r w:rsidR="009D3AD5" w:rsidRPr="00AB5F0D">
        <w:rPr>
          <w:rFonts w:ascii="Arial" w:hAnsi="Arial"/>
          <w:color w:val="000000"/>
        </w:rPr>
        <w:t>Fortführungsprognose</w:t>
      </w:r>
    </w:p>
    <w:p w14:paraId="289F8574" w14:textId="71DCC801" w:rsidR="009D3AD5" w:rsidRPr="00AB5F0D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AB5F0D">
        <w:rPr>
          <w:rFonts w:ascii="Arial" w:hAnsi="Arial"/>
          <w:color w:val="000000"/>
        </w:rPr>
        <w:t>Quick Check</w:t>
      </w:r>
    </w:p>
    <w:p w14:paraId="0ACF8B09" w14:textId="30FEFF44" w:rsidR="000C49B4" w:rsidRPr="00AB5F0D" w:rsidRDefault="000C49B4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AB5F0D">
        <w:rPr>
          <w:rFonts w:ascii="Arial" w:hAnsi="Arial"/>
          <w:color w:val="000000"/>
        </w:rPr>
        <w:t>SWOT-Analyse</w:t>
      </w:r>
    </w:p>
    <w:p w14:paraId="57158E38" w14:textId="77777777" w:rsidR="000C49B4" w:rsidRPr="00C54E93" w:rsidRDefault="000C49B4" w:rsidP="00C54E93">
      <w:pPr>
        <w:pStyle w:val="Listenabsatz"/>
        <w:ind w:left="426"/>
        <w:rPr>
          <w:rFonts w:ascii="Arial" w:hAnsi="Arial"/>
          <w:b/>
          <w:color w:val="000000"/>
        </w:rPr>
      </w:pPr>
    </w:p>
    <w:p w14:paraId="70FDCBCA" w14:textId="136C5EDA" w:rsidR="000C49B4" w:rsidRDefault="000C49B4" w:rsidP="00AB5F0D">
      <w:pPr>
        <w:pStyle w:val="Listenabsatz"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Berichtsadressat/Empfänger der Arbeitsergebnisse</w:t>
      </w:r>
    </w:p>
    <w:p w14:paraId="537FEF3B" w14:textId="77777777" w:rsidR="000C49B4" w:rsidRDefault="000C49B4" w:rsidP="000C49B4">
      <w:pPr>
        <w:rPr>
          <w:rFonts w:ascii="Arial" w:hAnsi="Arial"/>
          <w:b/>
          <w:color w:val="000000"/>
        </w:rPr>
      </w:pPr>
    </w:p>
    <w:p w14:paraId="6E09852B" w14:textId="6060BA07" w:rsidR="000C49B4" w:rsidRDefault="000C49B4" w:rsidP="00AB5F0D">
      <w:pPr>
        <w:pStyle w:val="Listenabsatz"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 xml:space="preserve">Informationen und </w:t>
      </w:r>
      <w:r w:rsidR="008238D7">
        <w:rPr>
          <w:rFonts w:ascii="Arial" w:hAnsi="Arial"/>
          <w:b/>
          <w:color w:val="000000"/>
        </w:rPr>
        <w:t>Voraussetzung zur ordnungsgemäß</w:t>
      </w:r>
      <w:r>
        <w:rPr>
          <w:rFonts w:ascii="Arial" w:hAnsi="Arial"/>
          <w:b/>
          <w:color w:val="000000"/>
        </w:rPr>
        <w:t>en Auftragsdurchführung</w:t>
      </w:r>
    </w:p>
    <w:p w14:paraId="79CD95AD" w14:textId="77777777" w:rsidR="00AB5F0D" w:rsidRDefault="00AB5F0D" w:rsidP="00AB5F0D">
      <w:pPr>
        <w:pStyle w:val="Listenabsatz"/>
        <w:ind w:left="567"/>
        <w:rPr>
          <w:rFonts w:ascii="Arial" w:hAnsi="Arial"/>
          <w:b/>
          <w:color w:val="000000"/>
        </w:rPr>
      </w:pPr>
    </w:p>
    <w:p w14:paraId="7E46C18C" w14:textId="37B25FE0" w:rsidR="000C49B4" w:rsidRDefault="000C49B4" w:rsidP="00AB5F0D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Erstanforderungsliste Informationen</w:t>
      </w:r>
    </w:p>
    <w:p w14:paraId="7B7C0CAB" w14:textId="52B22724" w:rsidR="000C49B4" w:rsidRDefault="000C49B4" w:rsidP="00AB5F0D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Verweis auf detaillierte Informationsanforderungsliste</w:t>
      </w:r>
    </w:p>
    <w:p w14:paraId="60FF0337" w14:textId="77777777" w:rsidR="000C49B4" w:rsidRDefault="000C49B4" w:rsidP="00AB5F0D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Zugang zu Unterlagen</w:t>
      </w:r>
      <w:r w:rsidR="008238D7">
        <w:rPr>
          <w:rFonts w:ascii="Arial" w:hAnsi="Arial"/>
          <w:color w:val="000000"/>
        </w:rPr>
        <w:t xml:space="preserve"> des Unternehmens und Dritter (z.B. Steuerberater)</w:t>
      </w:r>
    </w:p>
    <w:p w14:paraId="322B4201" w14:textId="28EFBD94" w:rsidR="008238D7" w:rsidRDefault="008238D7" w:rsidP="00AB5F0D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Zeitliche Verfügbarkeit von Ansprechpartnern</w:t>
      </w:r>
    </w:p>
    <w:p w14:paraId="408FDEDB" w14:textId="77777777" w:rsidR="009D3AD5" w:rsidRDefault="009D3AD5" w:rsidP="00AB5F0D">
      <w:pPr>
        <w:pStyle w:val="Listenabsatz"/>
        <w:ind w:left="426"/>
        <w:rPr>
          <w:rFonts w:ascii="Arial" w:hAnsi="Arial"/>
          <w:b/>
          <w:color w:val="000000"/>
        </w:rPr>
      </w:pPr>
    </w:p>
    <w:p w14:paraId="6A653DC4" w14:textId="77EFA64E" w:rsidR="009D3AD5" w:rsidRDefault="009D3AD5" w:rsidP="00AB5F0D">
      <w:pPr>
        <w:pStyle w:val="Listenabsatz"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Zeitplan</w:t>
      </w:r>
    </w:p>
    <w:p w14:paraId="48FF699C" w14:textId="77777777" w:rsidR="009D3AD5" w:rsidRDefault="009D3AD5" w:rsidP="009D3AD5">
      <w:pPr>
        <w:rPr>
          <w:rFonts w:ascii="Arial" w:hAnsi="Arial"/>
          <w:b/>
          <w:color w:val="000000"/>
        </w:rPr>
      </w:pPr>
    </w:p>
    <w:p w14:paraId="534E9646" w14:textId="6C6054F1" w:rsidR="00665B27" w:rsidRPr="00665B27" w:rsidRDefault="00665B27" w:rsidP="00665B27">
      <w:pPr>
        <w:spacing w:line="360" w:lineRule="auto"/>
        <w:ind w:firstLine="567"/>
        <w:rPr>
          <w:rFonts w:ascii="Arial" w:hAnsi="Arial"/>
          <w:color w:val="000000"/>
        </w:rPr>
      </w:pPr>
      <w:r w:rsidRPr="00665B27">
        <w:rPr>
          <w:rFonts w:ascii="Arial" w:hAnsi="Arial"/>
          <w:color w:val="000000"/>
        </w:rPr>
        <w:t>Zum Beispiel:</w:t>
      </w:r>
    </w:p>
    <w:p w14:paraId="0983649C" w14:textId="527E534D" w:rsidR="009D3AD5" w:rsidRPr="00665B27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665B27">
        <w:rPr>
          <w:rFonts w:ascii="Arial" w:hAnsi="Arial"/>
          <w:color w:val="000000"/>
        </w:rPr>
        <w:t>Termin Kick-off Meeting</w:t>
      </w:r>
    </w:p>
    <w:p w14:paraId="10B76D79" w14:textId="2EA5DB99" w:rsidR="009D3AD5" w:rsidRPr="00665B27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665B27">
        <w:rPr>
          <w:rFonts w:ascii="Arial" w:hAnsi="Arial"/>
          <w:color w:val="000000"/>
        </w:rPr>
        <w:t>Projektphase</w:t>
      </w:r>
    </w:p>
    <w:p w14:paraId="67EF624B" w14:textId="5B3D7B30" w:rsidR="009D3AD5" w:rsidRPr="00665B27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665B27">
        <w:rPr>
          <w:rFonts w:ascii="Arial" w:hAnsi="Arial"/>
          <w:color w:val="000000"/>
        </w:rPr>
        <w:t>Termine zur Betriebsbesichtigung</w:t>
      </w:r>
    </w:p>
    <w:p w14:paraId="659ABEF2" w14:textId="2789C6A2" w:rsidR="009D3AD5" w:rsidRPr="00665B27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665B27">
        <w:rPr>
          <w:rFonts w:ascii="Arial" w:hAnsi="Arial"/>
          <w:color w:val="000000"/>
        </w:rPr>
        <w:t>Termine mit Externen</w:t>
      </w:r>
    </w:p>
    <w:p w14:paraId="7C9C32BC" w14:textId="66994CEA" w:rsidR="009D3AD5" w:rsidRPr="00665B27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665B27">
        <w:rPr>
          <w:rFonts w:ascii="Arial" w:hAnsi="Arial"/>
          <w:color w:val="000000"/>
        </w:rPr>
        <w:t>Termin Vorlage Berichtsentwurf</w:t>
      </w:r>
    </w:p>
    <w:p w14:paraId="0F535AEC" w14:textId="41539DFD" w:rsidR="009D3AD5" w:rsidRPr="00665B27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665B27">
        <w:rPr>
          <w:rFonts w:ascii="Arial" w:hAnsi="Arial"/>
          <w:color w:val="000000"/>
        </w:rPr>
        <w:t>Termin Bankensitzung</w:t>
      </w:r>
    </w:p>
    <w:p w14:paraId="0BD3D6B2" w14:textId="77777777" w:rsidR="009D3AD5" w:rsidRPr="00484BE2" w:rsidRDefault="009D3AD5" w:rsidP="009D3AD5">
      <w:pPr>
        <w:rPr>
          <w:rFonts w:ascii="Arial" w:hAnsi="Arial"/>
          <w:b/>
          <w:color w:val="000000"/>
        </w:rPr>
      </w:pPr>
    </w:p>
    <w:p w14:paraId="58E01EAA" w14:textId="54A6C737" w:rsidR="009D3AD5" w:rsidRDefault="009D3AD5" w:rsidP="00665B27">
      <w:pPr>
        <w:pStyle w:val="Listenabsatz"/>
        <w:keepNext/>
        <w:keepLines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 w:rsidRPr="00484BE2">
        <w:rPr>
          <w:rFonts w:ascii="Arial" w:hAnsi="Arial"/>
          <w:b/>
          <w:color w:val="000000"/>
        </w:rPr>
        <w:lastRenderedPageBreak/>
        <w:t>Projektteam</w:t>
      </w:r>
      <w:r w:rsidR="000C49B4">
        <w:rPr>
          <w:rFonts w:ascii="Arial" w:hAnsi="Arial"/>
          <w:b/>
          <w:color w:val="000000"/>
        </w:rPr>
        <w:t xml:space="preserve"> und Verantwortlichkeiten</w:t>
      </w:r>
    </w:p>
    <w:p w14:paraId="1D35648C" w14:textId="77777777" w:rsidR="00665B27" w:rsidRPr="00665B27" w:rsidRDefault="00665B27" w:rsidP="00665B27">
      <w:pPr>
        <w:keepNext/>
        <w:keepLines/>
        <w:ind w:left="66"/>
        <w:rPr>
          <w:rFonts w:ascii="Arial" w:hAnsi="Arial"/>
          <w:b/>
          <w:color w:val="000000"/>
        </w:rPr>
      </w:pPr>
    </w:p>
    <w:p w14:paraId="29053BD9" w14:textId="058AAFD0" w:rsidR="009D3AD5" w:rsidRPr="009D3AD5" w:rsidRDefault="000C49B4" w:rsidP="00665B27">
      <w:pPr>
        <w:pStyle w:val="Listenabsatz"/>
        <w:keepNext/>
        <w:keepLines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Projektverantwortlicher auf Beraterseite und Mandantenseite</w:t>
      </w:r>
    </w:p>
    <w:p w14:paraId="48D5B060" w14:textId="4A208776" w:rsidR="009D3AD5" w:rsidRDefault="009D3AD5" w:rsidP="00665B27">
      <w:pPr>
        <w:pStyle w:val="Listenabsatz"/>
        <w:keepNext/>
        <w:keepLines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9D3AD5">
        <w:rPr>
          <w:rFonts w:ascii="Arial" w:hAnsi="Arial"/>
          <w:color w:val="000000"/>
        </w:rPr>
        <w:t>Teammitglieder</w:t>
      </w:r>
      <w:r w:rsidR="000C49B4">
        <w:rPr>
          <w:rFonts w:ascii="Arial" w:hAnsi="Arial"/>
          <w:color w:val="000000"/>
        </w:rPr>
        <w:t xml:space="preserve"> Berater</w:t>
      </w:r>
    </w:p>
    <w:p w14:paraId="48DC23B9" w14:textId="6E22D2BC" w:rsidR="000C49B4" w:rsidRDefault="000C49B4" w:rsidP="00665B27">
      <w:pPr>
        <w:pStyle w:val="Listenabsatz"/>
        <w:keepNext/>
        <w:keepLines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Externe Spezialisten (Konsultation)</w:t>
      </w:r>
    </w:p>
    <w:p w14:paraId="405349AC" w14:textId="6DBF4F21" w:rsidR="000C49B4" w:rsidRDefault="000C49B4" w:rsidP="00665B27">
      <w:pPr>
        <w:pStyle w:val="Listenabsatz"/>
        <w:keepNext/>
        <w:keepLines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Ansprechpartner auf Mandantenseite</w:t>
      </w:r>
    </w:p>
    <w:p w14:paraId="563E20AD" w14:textId="72C28958" w:rsidR="000C49B4" w:rsidRPr="009D3AD5" w:rsidRDefault="000C49B4" w:rsidP="00665B27">
      <w:pPr>
        <w:pStyle w:val="Listenabsatz"/>
        <w:keepNext/>
        <w:keepLines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Mitwirkungspflichten</w:t>
      </w:r>
    </w:p>
    <w:p w14:paraId="28787AD8" w14:textId="77777777" w:rsidR="009D3AD5" w:rsidRPr="00484BE2" w:rsidRDefault="009D3AD5" w:rsidP="009D3AD5">
      <w:pPr>
        <w:rPr>
          <w:rFonts w:ascii="Arial" w:hAnsi="Arial"/>
          <w:color w:val="000000"/>
        </w:rPr>
      </w:pPr>
    </w:p>
    <w:p w14:paraId="310D7CD2" w14:textId="5565B5E3" w:rsidR="009D3AD5" w:rsidRPr="00484BE2" w:rsidRDefault="009D3AD5" w:rsidP="00AB5F0D">
      <w:pPr>
        <w:pStyle w:val="Listenabsatz"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 w:rsidRPr="00484BE2">
        <w:rPr>
          <w:rFonts w:ascii="Arial" w:hAnsi="Arial"/>
          <w:b/>
          <w:color w:val="000000"/>
        </w:rPr>
        <w:t>Vergütung</w:t>
      </w:r>
    </w:p>
    <w:p w14:paraId="6D7A61A6" w14:textId="77777777" w:rsidR="009D3AD5" w:rsidRPr="00484BE2" w:rsidRDefault="009D3AD5" w:rsidP="009D3AD5">
      <w:pPr>
        <w:rPr>
          <w:rFonts w:ascii="Arial" w:hAnsi="Arial"/>
          <w:b/>
          <w:color w:val="000000"/>
        </w:rPr>
      </w:pPr>
    </w:p>
    <w:p w14:paraId="0B010396" w14:textId="77777777" w:rsidR="009D3AD5" w:rsidRPr="009D3AD5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9D3AD5">
        <w:rPr>
          <w:rFonts w:ascii="Arial" w:hAnsi="Arial"/>
          <w:color w:val="000000"/>
        </w:rPr>
        <w:t>Honorar</w:t>
      </w:r>
    </w:p>
    <w:p w14:paraId="40F342B8" w14:textId="77777777" w:rsidR="009D3AD5" w:rsidRPr="00484BE2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484BE2">
        <w:rPr>
          <w:rFonts w:ascii="Arial" w:hAnsi="Arial"/>
          <w:color w:val="000000"/>
        </w:rPr>
        <w:t>Auslagen und Umsatzsteuer</w:t>
      </w:r>
    </w:p>
    <w:p w14:paraId="4F5373A5" w14:textId="49D5DA02" w:rsidR="009D3AD5" w:rsidRPr="00484BE2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484BE2">
        <w:rPr>
          <w:rFonts w:ascii="Arial" w:hAnsi="Arial"/>
          <w:color w:val="000000"/>
        </w:rPr>
        <w:t>Zahlung</w:t>
      </w:r>
      <w:r w:rsidR="00665B27">
        <w:rPr>
          <w:rFonts w:ascii="Arial" w:hAnsi="Arial"/>
          <w:color w:val="000000"/>
        </w:rPr>
        <w:t>s</w:t>
      </w:r>
      <w:r>
        <w:rPr>
          <w:rFonts w:ascii="Arial" w:hAnsi="Arial"/>
          <w:color w:val="000000"/>
        </w:rPr>
        <w:t>konditionen</w:t>
      </w:r>
    </w:p>
    <w:p w14:paraId="4F8862DF" w14:textId="77777777" w:rsidR="009D3AD5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Sonstiges (z.B. Sicherheiten, Garantieerklärungen, u.a.)</w:t>
      </w:r>
    </w:p>
    <w:p w14:paraId="3E45EE5C" w14:textId="77777777" w:rsidR="009D3AD5" w:rsidRPr="00484BE2" w:rsidRDefault="009D3AD5" w:rsidP="009D3AD5">
      <w:pPr>
        <w:rPr>
          <w:rFonts w:ascii="Arial" w:hAnsi="Arial"/>
          <w:color w:val="000000"/>
        </w:rPr>
      </w:pPr>
    </w:p>
    <w:p w14:paraId="1BD62819" w14:textId="0B2948AD" w:rsidR="009D3AD5" w:rsidRPr="00AB5F0D" w:rsidRDefault="000C49B4" w:rsidP="00AB5F0D">
      <w:pPr>
        <w:pStyle w:val="Listenabsatz"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 w:rsidRPr="00AB5F0D">
        <w:rPr>
          <w:rFonts w:ascii="Arial" w:hAnsi="Arial"/>
          <w:b/>
          <w:color w:val="000000"/>
        </w:rPr>
        <w:t xml:space="preserve">Vereinbarung zur </w:t>
      </w:r>
      <w:r w:rsidR="00665B27">
        <w:rPr>
          <w:rFonts w:ascii="Arial" w:hAnsi="Arial"/>
          <w:b/>
          <w:color w:val="000000"/>
        </w:rPr>
        <w:t>Speicherung von Daten, E-Mail-</w:t>
      </w:r>
      <w:r w:rsidR="009D3AD5" w:rsidRPr="00AB5F0D">
        <w:rPr>
          <w:rFonts w:ascii="Arial" w:hAnsi="Arial"/>
          <w:b/>
          <w:color w:val="000000"/>
        </w:rPr>
        <w:t xml:space="preserve">Kommunikation </w:t>
      </w:r>
    </w:p>
    <w:p w14:paraId="01CD1769" w14:textId="77777777" w:rsidR="009D3AD5" w:rsidRPr="00484BE2" w:rsidRDefault="009D3AD5" w:rsidP="009D3AD5">
      <w:pPr>
        <w:rPr>
          <w:rFonts w:ascii="Arial" w:hAnsi="Arial"/>
          <w:b/>
          <w:color w:val="000000"/>
        </w:rPr>
      </w:pPr>
    </w:p>
    <w:p w14:paraId="3407BFD5" w14:textId="1AF99A7E" w:rsidR="009D3AD5" w:rsidRPr="00AB5F0D" w:rsidRDefault="009D3AD5" w:rsidP="00AB5F0D">
      <w:pPr>
        <w:pStyle w:val="Listenabsatz"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 w:rsidRPr="00AB5F0D">
        <w:rPr>
          <w:rFonts w:ascii="Arial" w:hAnsi="Arial"/>
          <w:b/>
          <w:color w:val="000000"/>
        </w:rPr>
        <w:t>Haftung</w:t>
      </w:r>
    </w:p>
    <w:p w14:paraId="28571A10" w14:textId="77777777" w:rsidR="009D3AD5" w:rsidRPr="00484BE2" w:rsidRDefault="009D3AD5" w:rsidP="009D3AD5">
      <w:pPr>
        <w:rPr>
          <w:rFonts w:ascii="Arial" w:hAnsi="Arial"/>
          <w:b/>
          <w:color w:val="000000"/>
        </w:rPr>
      </w:pPr>
    </w:p>
    <w:p w14:paraId="308F8D76" w14:textId="77777777" w:rsidR="009D3AD5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AGB</w:t>
      </w:r>
    </w:p>
    <w:p w14:paraId="0E32C3CF" w14:textId="77777777" w:rsidR="000C49B4" w:rsidRDefault="000C49B4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Haftungssumme</w:t>
      </w:r>
    </w:p>
    <w:p w14:paraId="4C8E8ACE" w14:textId="77777777" w:rsidR="009D3AD5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Einbeziehung der Finanzierer oder Anderer in den Schutzbereich der Haftungsvereinbarung </w:t>
      </w:r>
    </w:p>
    <w:p w14:paraId="136FD9EE" w14:textId="77777777" w:rsidR="009D3AD5" w:rsidRDefault="009D3AD5" w:rsidP="009D3AD5">
      <w:pPr>
        <w:ind w:firstLine="708"/>
        <w:rPr>
          <w:rFonts w:ascii="Arial" w:hAnsi="Arial"/>
          <w:color w:val="000000"/>
        </w:rPr>
      </w:pPr>
    </w:p>
    <w:p w14:paraId="450831D0" w14:textId="083EA312" w:rsidR="009D3AD5" w:rsidRDefault="009D3AD5" w:rsidP="00AB5F0D">
      <w:pPr>
        <w:pStyle w:val="Listenabsatz"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 w:rsidRPr="00484BE2">
        <w:rPr>
          <w:rFonts w:ascii="Arial" w:hAnsi="Arial"/>
          <w:b/>
          <w:color w:val="000000"/>
        </w:rPr>
        <w:t>Verschwieg</w:t>
      </w:r>
      <w:r>
        <w:rPr>
          <w:rFonts w:ascii="Arial" w:hAnsi="Arial"/>
          <w:b/>
          <w:color w:val="000000"/>
        </w:rPr>
        <w:t>enheitspflicht, Weitergabe d</w:t>
      </w:r>
      <w:r w:rsidRPr="00484BE2">
        <w:rPr>
          <w:rFonts w:ascii="Arial" w:hAnsi="Arial"/>
          <w:b/>
          <w:color w:val="000000"/>
        </w:rPr>
        <w:t>er Arbeitsergebnisse</w:t>
      </w:r>
    </w:p>
    <w:p w14:paraId="6602A0E9" w14:textId="77777777" w:rsidR="00665B27" w:rsidRPr="00665B27" w:rsidRDefault="00665B27" w:rsidP="00665B27">
      <w:pPr>
        <w:ind w:left="66"/>
        <w:rPr>
          <w:rFonts w:ascii="Arial" w:hAnsi="Arial"/>
          <w:b/>
          <w:color w:val="000000"/>
        </w:rPr>
      </w:pPr>
    </w:p>
    <w:p w14:paraId="666BD4CC" w14:textId="569DED13" w:rsidR="000C49B4" w:rsidRPr="000C49B4" w:rsidRDefault="000C49B4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0C49B4">
        <w:rPr>
          <w:rFonts w:ascii="Arial" w:hAnsi="Arial"/>
          <w:color w:val="000000"/>
        </w:rPr>
        <w:t>Wettbewerbsklausel</w:t>
      </w:r>
    </w:p>
    <w:p w14:paraId="51CF86F3" w14:textId="42B72CCE" w:rsidR="000C49B4" w:rsidRPr="000C49B4" w:rsidRDefault="000C49B4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0C49B4">
        <w:rPr>
          <w:rFonts w:ascii="Arial" w:hAnsi="Arial"/>
          <w:color w:val="000000"/>
        </w:rPr>
        <w:t>Entbindung von der Verschwiegenheit gegenüber Fina</w:t>
      </w:r>
      <w:r w:rsidR="008238D7">
        <w:rPr>
          <w:rFonts w:ascii="Arial" w:hAnsi="Arial"/>
          <w:color w:val="000000"/>
        </w:rPr>
        <w:t>n</w:t>
      </w:r>
      <w:r w:rsidRPr="000C49B4">
        <w:rPr>
          <w:rFonts w:ascii="Arial" w:hAnsi="Arial"/>
          <w:color w:val="000000"/>
        </w:rPr>
        <w:t>zierer</w:t>
      </w:r>
    </w:p>
    <w:p w14:paraId="3B17D61A" w14:textId="316C50E2" w:rsidR="009D3AD5" w:rsidRDefault="000C49B4" w:rsidP="009D3AD5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 w:rsidRPr="000C49B4">
        <w:rPr>
          <w:rFonts w:ascii="Arial" w:hAnsi="Arial"/>
          <w:color w:val="000000"/>
        </w:rPr>
        <w:t>Entbindung der Fina</w:t>
      </w:r>
      <w:r w:rsidR="004F25D7">
        <w:rPr>
          <w:rFonts w:ascii="Arial" w:hAnsi="Arial"/>
          <w:color w:val="000000"/>
        </w:rPr>
        <w:t>n</w:t>
      </w:r>
      <w:r w:rsidRPr="000C49B4">
        <w:rPr>
          <w:rFonts w:ascii="Arial" w:hAnsi="Arial"/>
          <w:color w:val="000000"/>
        </w:rPr>
        <w:t>zierer von Ve</w:t>
      </w:r>
      <w:r w:rsidR="0092030F">
        <w:rPr>
          <w:rFonts w:ascii="Arial" w:hAnsi="Arial"/>
          <w:color w:val="000000"/>
        </w:rPr>
        <w:t>rschwiegenheit gegenüber Berater</w:t>
      </w:r>
    </w:p>
    <w:p w14:paraId="2367C0F9" w14:textId="77777777" w:rsidR="0092030F" w:rsidRPr="0092030F" w:rsidRDefault="0092030F" w:rsidP="0092030F">
      <w:pPr>
        <w:spacing w:line="360" w:lineRule="auto"/>
        <w:rPr>
          <w:rFonts w:ascii="Arial" w:hAnsi="Arial"/>
          <w:color w:val="000000"/>
        </w:rPr>
      </w:pPr>
    </w:p>
    <w:p w14:paraId="1C7D7199" w14:textId="5202CB73" w:rsidR="009D3AD5" w:rsidRPr="00484BE2" w:rsidRDefault="008238D7" w:rsidP="00AB5F0D">
      <w:pPr>
        <w:pStyle w:val="Listenabsatz"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Auftragsbee</w:t>
      </w:r>
      <w:r w:rsidR="000C49B4">
        <w:rPr>
          <w:rFonts w:ascii="Arial" w:hAnsi="Arial"/>
          <w:b/>
          <w:color w:val="000000"/>
        </w:rPr>
        <w:t>ndigung/Kündigung</w:t>
      </w:r>
    </w:p>
    <w:p w14:paraId="137BBF5F" w14:textId="77777777" w:rsidR="009D3AD5" w:rsidRPr="00484BE2" w:rsidRDefault="009D3AD5" w:rsidP="009D3AD5">
      <w:pPr>
        <w:rPr>
          <w:rFonts w:ascii="Arial" w:hAnsi="Arial"/>
          <w:b/>
          <w:color w:val="000000"/>
        </w:rPr>
      </w:pPr>
    </w:p>
    <w:p w14:paraId="0D694940" w14:textId="77777777" w:rsidR="009D3AD5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Gründe</w:t>
      </w:r>
    </w:p>
    <w:p w14:paraId="1B2BD666" w14:textId="77777777" w:rsidR="009D3AD5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Fristen</w:t>
      </w:r>
    </w:p>
    <w:p w14:paraId="7BCCB8BB" w14:textId="77777777" w:rsidR="009D3AD5" w:rsidRDefault="009D3AD5" w:rsidP="00665B27">
      <w:pPr>
        <w:pStyle w:val="Listenabsatz"/>
        <w:numPr>
          <w:ilvl w:val="0"/>
          <w:numId w:val="2"/>
        </w:numPr>
        <w:spacing w:line="360" w:lineRule="auto"/>
        <w:ind w:left="992" w:hanging="357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Regelung zur Honorarabrechnung</w:t>
      </w:r>
    </w:p>
    <w:p w14:paraId="77D7C82E" w14:textId="77777777" w:rsidR="009D3AD5" w:rsidRDefault="009D3AD5" w:rsidP="009D3AD5">
      <w:pPr>
        <w:ind w:firstLine="708"/>
        <w:rPr>
          <w:rFonts w:ascii="Arial" w:hAnsi="Arial"/>
          <w:color w:val="000000"/>
        </w:rPr>
      </w:pPr>
    </w:p>
    <w:p w14:paraId="2C277C6E" w14:textId="5043E2ED" w:rsidR="009D3AD5" w:rsidRPr="00484BE2" w:rsidRDefault="009D3AD5" w:rsidP="00AB5F0D">
      <w:pPr>
        <w:pStyle w:val="Listenabsatz"/>
        <w:numPr>
          <w:ilvl w:val="0"/>
          <w:numId w:val="1"/>
        </w:numPr>
        <w:ind w:left="567" w:hanging="501"/>
        <w:rPr>
          <w:rFonts w:ascii="Arial" w:hAnsi="Arial"/>
          <w:b/>
          <w:color w:val="000000"/>
        </w:rPr>
      </w:pPr>
      <w:r w:rsidRPr="00484BE2">
        <w:rPr>
          <w:rFonts w:ascii="Arial" w:hAnsi="Arial"/>
          <w:b/>
          <w:color w:val="000000"/>
        </w:rPr>
        <w:t>Anwendbares Recht, Gerichtsstand</w:t>
      </w:r>
    </w:p>
    <w:p w14:paraId="01DD5B36" w14:textId="77777777" w:rsidR="009D3AD5" w:rsidRPr="00484BE2" w:rsidRDefault="009D3AD5" w:rsidP="009D3AD5">
      <w:pPr>
        <w:rPr>
          <w:rFonts w:ascii="Arial" w:hAnsi="Arial"/>
          <w:b/>
          <w:color w:val="000000"/>
        </w:rPr>
      </w:pPr>
    </w:p>
    <w:p w14:paraId="2400D287" w14:textId="77777777" w:rsidR="00CC6E94" w:rsidRDefault="00CC6E94"/>
    <w:sectPr w:rsidR="00CC6E94" w:rsidSect="00DE1AB5">
      <w:footerReference w:type="default" r:id="rId7"/>
      <w:pgSz w:w="11900" w:h="16840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1B94B" w14:textId="77777777" w:rsidR="00DE1AB5" w:rsidRDefault="00DE1AB5" w:rsidP="00304008">
      <w:r>
        <w:separator/>
      </w:r>
    </w:p>
  </w:endnote>
  <w:endnote w:type="continuationSeparator" w:id="0">
    <w:p w14:paraId="25B983C1" w14:textId="77777777" w:rsidR="00DE1AB5" w:rsidRDefault="00DE1AB5" w:rsidP="00304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592AA" w14:textId="0D97DFDC" w:rsidR="00304008" w:rsidRPr="00304008" w:rsidRDefault="00304008" w:rsidP="00304008">
    <w:pPr>
      <w:pStyle w:val="KeinLeerraum"/>
      <w:spacing w:before="240"/>
      <w:rPr>
        <w:color w:val="1F497D" w:themeColor="text2"/>
        <w:spacing w:val="10"/>
        <w:sz w:val="30"/>
        <w:szCs w:val="3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59B08F" w14:textId="77777777" w:rsidR="00DE1AB5" w:rsidRDefault="00DE1AB5" w:rsidP="00304008">
      <w:r>
        <w:separator/>
      </w:r>
    </w:p>
  </w:footnote>
  <w:footnote w:type="continuationSeparator" w:id="0">
    <w:p w14:paraId="518C2F23" w14:textId="77777777" w:rsidR="00DE1AB5" w:rsidRDefault="00DE1AB5" w:rsidP="00304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66002"/>
    <w:multiLevelType w:val="hybridMultilevel"/>
    <w:tmpl w:val="F6B0430C"/>
    <w:lvl w:ilvl="0" w:tplc="2ADE0D7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C9662A4"/>
    <w:multiLevelType w:val="hybridMultilevel"/>
    <w:tmpl w:val="4AF872AE"/>
    <w:lvl w:ilvl="0" w:tplc="10A255A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34176"/>
    <w:multiLevelType w:val="hybridMultilevel"/>
    <w:tmpl w:val="02D4B80A"/>
    <w:lvl w:ilvl="0" w:tplc="BF362A7A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52B1ED1"/>
    <w:multiLevelType w:val="hybridMultilevel"/>
    <w:tmpl w:val="F5CA0C10"/>
    <w:lvl w:ilvl="0" w:tplc="2ADE0D7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8C42456"/>
    <w:multiLevelType w:val="hybridMultilevel"/>
    <w:tmpl w:val="C71626A6"/>
    <w:lvl w:ilvl="0" w:tplc="BF362A7A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6102830">
    <w:abstractNumId w:val="1"/>
  </w:num>
  <w:num w:numId="2" w16cid:durableId="1796875044">
    <w:abstractNumId w:val="0"/>
  </w:num>
  <w:num w:numId="3" w16cid:durableId="272445682">
    <w:abstractNumId w:val="4"/>
  </w:num>
  <w:num w:numId="4" w16cid:durableId="1064332673">
    <w:abstractNumId w:val="2"/>
  </w:num>
  <w:num w:numId="5" w16cid:durableId="2922942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AD5"/>
    <w:rsid w:val="000C49B4"/>
    <w:rsid w:val="00304008"/>
    <w:rsid w:val="004F25D7"/>
    <w:rsid w:val="00532493"/>
    <w:rsid w:val="00665B27"/>
    <w:rsid w:val="006839B6"/>
    <w:rsid w:val="008238D7"/>
    <w:rsid w:val="008518E9"/>
    <w:rsid w:val="0092030F"/>
    <w:rsid w:val="009D3AD5"/>
    <w:rsid w:val="00A7359D"/>
    <w:rsid w:val="00AB5F0D"/>
    <w:rsid w:val="00BA19B0"/>
    <w:rsid w:val="00C54E93"/>
    <w:rsid w:val="00CB5CBE"/>
    <w:rsid w:val="00CC6E94"/>
    <w:rsid w:val="00DE1AB5"/>
    <w:rsid w:val="00F33874"/>
    <w:rsid w:val="00F96FE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A3D1C3"/>
  <w15:docId w15:val="{C21D1E8A-4364-4718-96FF-1DB5D1BB3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9D3AD5"/>
    <w:rPr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54E93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040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4008"/>
    <w:rPr>
      <w:lang w:eastAsia="ja-JP"/>
    </w:rPr>
  </w:style>
  <w:style w:type="paragraph" w:styleId="Fuzeile">
    <w:name w:val="footer"/>
    <w:basedOn w:val="Standard"/>
    <w:link w:val="FuzeileZchn"/>
    <w:uiPriority w:val="99"/>
    <w:unhideWhenUsed/>
    <w:rsid w:val="003040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4008"/>
    <w:rPr>
      <w:lang w:eastAsia="ja-JP"/>
    </w:rPr>
  </w:style>
  <w:style w:type="paragraph" w:styleId="KeinLeerraum">
    <w:name w:val="No Spacing"/>
    <w:uiPriority w:val="1"/>
    <w:qFormat/>
    <w:rsid w:val="00304008"/>
    <w:rPr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Steuerbüro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 Crone/Werner (Hrsg.), Modernes Sanierungsmanagement, Vahlen 2017</dc:title>
  <dc:subject/>
  <dc:creator>Andreas Crone</dc:creator>
  <cp:keywords/>
  <dc:description/>
  <cp:lastModifiedBy>Henning Werner</cp:lastModifiedBy>
  <cp:revision>2</cp:revision>
  <dcterms:created xsi:type="dcterms:W3CDTF">2024-03-12T07:55:00Z</dcterms:created>
  <dcterms:modified xsi:type="dcterms:W3CDTF">2024-03-12T07:55:00Z</dcterms:modified>
</cp:coreProperties>
</file>